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60"/>
        <w:gridCol w:w="6093"/>
        <w:gridCol w:w="1568"/>
      </w:tblGrid>
      <w:tr w:rsidR="00801BFF" w:rsidRPr="00FB3CD6" w:rsidTr="00720A6E">
        <w:tc>
          <w:tcPr>
            <w:tcW w:w="2760" w:type="dxa"/>
          </w:tcPr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  <w:p w:rsidR="00FD6D88" w:rsidRPr="00FB3CD6" w:rsidRDefault="00FD6D88" w:rsidP="00FD6D8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абинета русского языка № 80</w:t>
            </w:r>
          </w:p>
        </w:tc>
        <w:tc>
          <w:tcPr>
            <w:tcW w:w="1568" w:type="dxa"/>
          </w:tcPr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FB3CD6" w:rsidTr="00720A6E">
        <w:trPr>
          <w:trHeight w:val="6167"/>
        </w:trPr>
        <w:tc>
          <w:tcPr>
            <w:tcW w:w="2760" w:type="dxa"/>
            <w:vMerge w:val="restart"/>
          </w:tcPr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FB1C90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и литературы </w:t>
            </w: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C0BF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801BFF" w:rsidRPr="00FB3CD6" w:rsidRDefault="00067F04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Основные образовательные программы ООО, СОО; локальные акты лицея; рабочие программы на уровень основного общего образования (5-9 </w:t>
            </w:r>
            <w:proofErr w:type="spellStart"/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 для учащихся 10,11 классов;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01BFF" w:rsidRPr="00FB3CD6" w:rsidRDefault="00067F04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067F04" w:rsidRPr="00FB3CD6" w:rsidRDefault="00067F04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  <w:r w:rsidR="009F41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3CD6" w:rsidRPr="00FB3CD6" w:rsidRDefault="00067F04" w:rsidP="00720A6E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Разумовская М.М., Львова С.И., Капинос В.И. и др.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91923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5 класс. М., 201</w:t>
            </w:r>
            <w:r w:rsidR="00FB3CD6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3; Русский язык. 6 класс. М., 2014;</w:t>
            </w:r>
          </w:p>
          <w:p w:rsidR="00FB3CD6" w:rsidRDefault="00FB3CD6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Тростнецова</w:t>
            </w:r>
            <w:proofErr w:type="spellEnd"/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Ладыженская</w:t>
            </w:r>
            <w:proofErr w:type="spellEnd"/>
            <w:r w:rsidR="00195BEB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Т.А.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Русский язык. 9 класс;</w:t>
            </w:r>
          </w:p>
          <w:p w:rsidR="00DC38B7" w:rsidRDefault="00DC38B7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Гольцова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Н.Г,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И.В. Русский язык. 10-11 классы. М., 2011; </w:t>
            </w:r>
          </w:p>
          <w:p w:rsidR="00392318" w:rsidRDefault="00392318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Мультимедийное приложение к учебнику под редакцией Разумовской М.М. 5-7 классы; </w:t>
            </w:r>
          </w:p>
          <w:p w:rsidR="00DC38B7" w:rsidRDefault="00DC38B7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Методические материалы</w:t>
            </w:r>
            <w:r w:rsidR="009F4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C38B7" w:rsidRDefault="00FB3CD6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Финтисова</w:t>
            </w:r>
            <w:proofErr w:type="spellEnd"/>
            <w:r w:rsidR="00195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195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Чермашенцева</w:t>
            </w:r>
            <w:proofErr w:type="spellEnd"/>
            <w:r w:rsidR="00195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О.В. </w:t>
            </w:r>
            <w:r w:rsidR="00195BEB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язык. 6</w:t>
            </w:r>
            <w:r w:rsidR="00195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класс: система уроков. Волгоград, 2015,</w:t>
            </w:r>
          </w:p>
          <w:p w:rsidR="00DC38B7" w:rsidRDefault="00DC38B7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Финтисова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О.А. 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класс: система уроков. Волгоград, 2014,</w:t>
            </w:r>
          </w:p>
          <w:p w:rsidR="00016B3F" w:rsidRDefault="00016B3F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О.В., Алексеева Я.В. Пишем сочинение на лингвистическую тему в 9 классе. Казань, 2014</w:t>
            </w:r>
          </w:p>
          <w:p w:rsidR="00016B3F" w:rsidRDefault="00720A6E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Словари</w:t>
            </w:r>
          </w:p>
          <w:p w:rsidR="00DC38B7" w:rsidRDefault="00DC38B7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Литература: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  <w:r w:rsidR="009F411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38B7" w:rsidRDefault="00DC38B7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В.П. Литература. 5 класс. М. 2014; </w:t>
            </w:r>
          </w:p>
          <w:p w:rsidR="009F4115" w:rsidRDefault="00DC38B7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В.П. Литература. 6 класс. М. 2015; 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Журавлев В.П. Литература. 6 класс. М. 2015; </w:t>
            </w:r>
            <w:r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Коровина В.Я., Журавлев В.П. Литература. 9класс. М. 2017;</w:t>
            </w:r>
          </w:p>
          <w:p w:rsidR="009F4115" w:rsidRDefault="009F4115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Сахаров В.И., Зинин С.А. Литература. 10 класс, М., 2009;</w:t>
            </w:r>
          </w:p>
          <w:p w:rsidR="00016B3F" w:rsidRDefault="009F4115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Сахаров В.И., Зинин С.А. Литература 19 века. 10 класс. Хрестоматия. М., 2009</w:t>
            </w:r>
            <w:r w:rsidR="00016B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38B7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016B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Методические материалы:</w:t>
            </w:r>
          </w:p>
          <w:p w:rsidR="00720A6E" w:rsidRDefault="00016B3F" w:rsidP="00720A6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Ерохина Е.Л. Литература. Проблемный вопрос сочинения на «отлично». М., 2017</w:t>
            </w:r>
          </w:p>
          <w:p w:rsidR="00801BFF" w:rsidRDefault="00720A6E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литература по программе 5-11 классов и внеклассного</w:t>
            </w:r>
            <w:r w:rsidRPr="00720A6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A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чтения</w:t>
            </w:r>
            <w:r w:rsidR="00067F04" w:rsidRPr="00FB3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801BFF"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="00801BFF"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="00801BFF"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59FC" w:rsidRPr="00FB3CD6" w:rsidRDefault="009C59FC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Русский язык:</w:t>
            </w:r>
          </w:p>
          <w:p w:rsidR="009C59FC" w:rsidRDefault="009C59FC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ОГЭ. Русский язык: типовые экзаменационные варианты.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 М., 2015, 2016, 2017,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2018;</w:t>
            </w:r>
          </w:p>
          <w:p w:rsidR="00720A6E" w:rsidRDefault="009C59FC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ЕГЭ. Русский язык: типовые экзаменационные варианты.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Цыбулько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И.П. М., 2015, 2016, 2017, 2018;</w:t>
            </w:r>
          </w:p>
          <w:p w:rsidR="00720A6E" w:rsidRPr="00720A6E" w:rsidRDefault="00720A6E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ТРЕНАЖЕРЫ ПО РУССКОМУ ЯЗЫКУ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Нормы русского ударения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Морфологические нормы русского языка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согласных в корне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после шипящих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Ь и Ъ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Употребление Ь после шипящих на конце слов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разными частями речи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разных частях речи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числительных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Местоимений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Причастий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Наречий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Предлогов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причастных оборотах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деепричастных оборотах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обособленных членах предложения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Пунктуация при прямой речи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Пунктуация в сложном союзном предложении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Пунктуация в бессоюзном предложении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Упражнения на понимание и запоминание текстов</w:t>
            </w:r>
          </w:p>
          <w:p w:rsidR="00720A6E" w:rsidRPr="00720A6E" w:rsidRDefault="00720A6E" w:rsidP="00720A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ЦИФРОВЫЕ РЕСУРСЫ ПО ЛИТЕРАТУРЕ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Ахматова А.А.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Урок по поэме «Реквием»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«Анна Ахматова»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Книги воспоминаний (автобиографическая проза,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Б.Анреп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о черном кольце», В.Срезневская «Дафнис и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Хлоя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И.Лосиевский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«Анна всея Руси»,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Р.Тименчик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«Остров искусства»)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Видеоматериалы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(песни и романсы на стихи Ахматовой)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Блок А.А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(«На поле Куликовом», «Стихи о Прекрасной Даме», «Кармен», «Снежная маска»)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Сценарий «Поэма судьбы Александра Блока»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Книги (Л.Блок «Были и небылицы и о Блоке, и о себе»)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Булгаков М.А.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к роману «Мастер и Маргарита»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Итоговые вопросы к роману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Вопросы и задания к семинару по роману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«Изобразительно-выразительные средства в романе Булгакова»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Фильм 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«Мастер и Маргарита»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Бунин И.А.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«Биография Бунина» (3 варианта)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Гоголь Н.В.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Таблицы (Н.В.Гоголь, «Тарас Бульба», «Ревизор», «Мертвые души»)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Тренажер «Произведения Гоголя»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«Тарас Бульба»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«Тарас Бульба»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«Тема Рождества в творчестве Гоголя»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Гончаров И.А.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Итоговые вопросы к роману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Фильм 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«Несколько дней из жизни Обломова»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Грибоедов А.С.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«Биография Грибоедова», «Герои комедии «Горе от ума»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Достоевский Ф.М.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Урок и презентация к нему «Петербург Достоевского»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«Дело на Р.Р. Раскольникова» 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Видеоматериалы урока-ролевой игры «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Эпилог</w:t>
            </w:r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первая, Суд над Родионом Раскольниковым»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«Преступление и наказание»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Карамзин Н.М.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(повести «Бедная Лиза», «Наталья, боярская дочь»)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Куприн А.И.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(«Биография Куприна», «Обзор творчества Куприна» для 8 и 11 класса, 5 вариантов)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Хронология творчества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Лермонтов М.Ю.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«Лермонтов в Пятигорске. Жизнь и творчество поэта»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(поэмы «Демон», «Мцыри»)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Комментарий к поэме «Мцыри»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«Изобразительно-выразительные 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в поэме «Мцыри» (</w:t>
            </w:r>
            <w:r w:rsidRPr="00720A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ИД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Таблицы («М.Ю.Лермонтов», «И вижу я себя ребенком…», «Смерть поэта», «Герой нашего времени»)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Лесков Н.С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(«Левша»)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Некрасов Н.А.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к поэме «Кому на Руси жить хорошо» (поиски </w:t>
            </w:r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счастливых</w:t>
            </w:r>
            <w:proofErr w:type="gram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, композиция поэмы, образ Матрены Тимофеевны)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Островский А.Н.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по пьесе «Снегурочка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Сюжет пьесы-сказки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Система уроков по драме «Гроза». Использование проектной технологии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Тесты по драме «Гроза»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Пушкин А.С.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 и комментарии к ним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«А.С.Пушкин. Судьба и творчество»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«Этапы биографии поэта» (лицей, южная ссылка, Михайловское, Болдино, Петербург)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Книги о поэте (Анненков «Биография А.С.Пушкина»,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Цявловский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«Хронологическая канва биографии»; Лотман «А.С.Пушкин.</w:t>
            </w:r>
            <w:proofErr w:type="gram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Биография поэта»)</w:t>
            </w:r>
            <w:proofErr w:type="gramEnd"/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Таблицы «Жизнь и творчество Пушкина» (14 </w:t>
            </w:r>
            <w:proofErr w:type="spellStart"/>
            <w:proofErr w:type="gram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Материалы к изучению произведений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«Евгений Онегин» (система уроков по роману; иллюстрации; книга Ю.Чумакова «В мире стихотворного романа»)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«Капитанская дочка» (планы сочинений по роману; иллюстрации; тест на знание текста произведения; литературная игра по роману)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«Повести Белкина» (иллюстрации)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«Медный всадник» (презентация; 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Южные поэмы (иллюстрации)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Сказки (иллюстрации)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«Евгений Онегин»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Толстой Л.Н.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к произведениям (рассказ «После бала», роман «Анна Каренина»)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«Война и мир»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Тургенев И.С.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по биографии (7,8,10 класс)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Материалы к биографии писателя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Спасское-Лутовиново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«Ася» (система уроков по повести; 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«Отцы и дети» (презентация «Художественное своеобразие романа»; иллюстрации)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i/>
                <w:sz w:val="24"/>
                <w:szCs w:val="24"/>
              </w:rPr>
              <w:t>Фильм</w:t>
            </w: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 «Отцы и дети»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Тютчев Ф.И.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Презентации «Жизнь и творчество Тютчева»; «В поэтическом мире Тютчева»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Система уроков по лирике поэта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Фет А.А.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«Фет и </w:t>
            </w:r>
            <w:proofErr w:type="spellStart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Шеншин</w:t>
            </w:r>
            <w:proofErr w:type="spellEnd"/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. Поэт и человек», «Фет – поэт-музыкант, поэт-художник», «Сопровождение к урокам по изучению лирики Фета», «Шепот, робкое дыханье»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Портреты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Иллюстрации к лирике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Итоговая работа по лирике Тютчева и Фета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Материалы к биографии поэта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Материалу к уроку-мастерской по лирике Фета (</w:t>
            </w:r>
            <w:r w:rsidRPr="00720A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ИД)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b/>
                <w:sz w:val="24"/>
                <w:szCs w:val="24"/>
              </w:rPr>
              <w:t>Чехов А.П.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Презентация «Жизнь и творчество Чехова»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Фильм-спектакль «Вишневый сад»</w:t>
            </w:r>
          </w:p>
          <w:p w:rsidR="00720A6E" w:rsidRPr="00720A6E" w:rsidRDefault="00720A6E" w:rsidP="00720A6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20A6E">
              <w:rPr>
                <w:rFonts w:ascii="Times New Roman" w:hAnsi="Times New Roman" w:cs="Times New Roman"/>
                <w:sz w:val="24"/>
                <w:szCs w:val="24"/>
              </w:rPr>
              <w:t>Мультфильм «Человек в футляре»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Default="00392318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Коровина В.Я., Журавлев В.П. Фонохрестоматия к учебнику «Литература» 6 класс;</w:t>
            </w:r>
          </w:p>
          <w:p w:rsidR="00392318" w:rsidRDefault="00392318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Универсальное мультимедийное пособие. Русский язык. 9 класс. ФГОС;</w:t>
            </w:r>
          </w:p>
          <w:p w:rsidR="009074BD" w:rsidRPr="00FB3CD6" w:rsidRDefault="009074BD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школа Кирилла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Мефодия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Уроки литературы 9-11 классы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="00067F04" w:rsidRPr="00FB3CD6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проектор, компьютер, электронная доска, нетбук</w:t>
            </w:r>
          </w:p>
        </w:tc>
        <w:tc>
          <w:tcPr>
            <w:tcW w:w="1568" w:type="dxa"/>
          </w:tcPr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FB3CD6" w:rsidRDefault="00801BFF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20A6E" w:rsidRPr="00FB3CD6" w:rsidTr="00720A6E">
        <w:tc>
          <w:tcPr>
            <w:tcW w:w="2760" w:type="dxa"/>
            <w:vMerge/>
          </w:tcPr>
          <w:p w:rsidR="00720A6E" w:rsidRPr="00FB3CD6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20A6E" w:rsidRP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 xml:space="preserve">доска, </w:t>
            </w:r>
          </w:p>
          <w:p w:rsidR="00720A6E" w:rsidRP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>учебные столы – 15;</w:t>
            </w:r>
          </w:p>
          <w:p w:rsidR="00720A6E" w:rsidRP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>стулья – 30;</w:t>
            </w:r>
          </w:p>
          <w:p w:rsid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 xml:space="preserve"> книжные шкафы – 3; </w:t>
            </w:r>
          </w:p>
          <w:p w:rsidR="00720A6E" w:rsidRPr="00FD6D88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D6D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>еллаж для книг;</w:t>
            </w:r>
          </w:p>
          <w:p w:rsidR="00720A6E" w:rsidRPr="00FB3CD6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88">
              <w:rPr>
                <w:rFonts w:ascii="Times New Roman" w:hAnsi="Times New Roman" w:cs="Times New Roman"/>
                <w:sz w:val="24"/>
                <w:szCs w:val="24"/>
              </w:rPr>
              <w:t xml:space="preserve"> тумба</w:t>
            </w:r>
          </w:p>
        </w:tc>
        <w:tc>
          <w:tcPr>
            <w:tcW w:w="1568" w:type="dxa"/>
          </w:tcPr>
          <w:p w:rsidR="00720A6E" w:rsidRPr="00FB3CD6" w:rsidRDefault="00720A6E" w:rsidP="00720A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CD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FB3CD6" w:rsidRDefault="00801BFF" w:rsidP="00720A6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FB3CD6" w:rsidRDefault="004C0BF9" w:rsidP="00720A6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FB3CD6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0465"/>
    <w:multiLevelType w:val="hybridMultilevel"/>
    <w:tmpl w:val="88DA794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475D26"/>
    <w:multiLevelType w:val="hybridMultilevel"/>
    <w:tmpl w:val="776E1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93DC0"/>
    <w:multiLevelType w:val="hybridMultilevel"/>
    <w:tmpl w:val="483CB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622CD"/>
    <w:multiLevelType w:val="hybridMultilevel"/>
    <w:tmpl w:val="741AA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20F01"/>
    <w:multiLevelType w:val="hybridMultilevel"/>
    <w:tmpl w:val="A0B0F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220CD"/>
    <w:multiLevelType w:val="hybridMultilevel"/>
    <w:tmpl w:val="2D5E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E79B1"/>
    <w:multiLevelType w:val="hybridMultilevel"/>
    <w:tmpl w:val="E62E3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66083"/>
    <w:multiLevelType w:val="hybridMultilevel"/>
    <w:tmpl w:val="8612C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F3DE8"/>
    <w:multiLevelType w:val="hybridMultilevel"/>
    <w:tmpl w:val="81981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B45A12"/>
    <w:multiLevelType w:val="hybridMultilevel"/>
    <w:tmpl w:val="623042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A26327C"/>
    <w:multiLevelType w:val="hybridMultilevel"/>
    <w:tmpl w:val="D7767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24315C"/>
    <w:multiLevelType w:val="hybridMultilevel"/>
    <w:tmpl w:val="0B74C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35C6F"/>
    <w:multiLevelType w:val="hybridMultilevel"/>
    <w:tmpl w:val="36B40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1444D"/>
    <w:multiLevelType w:val="hybridMultilevel"/>
    <w:tmpl w:val="1D6AD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282A84"/>
    <w:multiLevelType w:val="hybridMultilevel"/>
    <w:tmpl w:val="A58A1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237780"/>
    <w:multiLevelType w:val="hybridMultilevel"/>
    <w:tmpl w:val="8392D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364DEC"/>
    <w:multiLevelType w:val="hybridMultilevel"/>
    <w:tmpl w:val="1A82604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8C60D38"/>
    <w:multiLevelType w:val="hybridMultilevel"/>
    <w:tmpl w:val="A29A5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724B24"/>
    <w:multiLevelType w:val="hybridMultilevel"/>
    <w:tmpl w:val="184A42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C66236C"/>
    <w:multiLevelType w:val="hybridMultilevel"/>
    <w:tmpl w:val="818EC6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3"/>
  </w:num>
  <w:num w:numId="5">
    <w:abstractNumId w:val="6"/>
  </w:num>
  <w:num w:numId="6">
    <w:abstractNumId w:val="15"/>
  </w:num>
  <w:num w:numId="7">
    <w:abstractNumId w:val="1"/>
  </w:num>
  <w:num w:numId="8">
    <w:abstractNumId w:val="4"/>
  </w:num>
  <w:num w:numId="9">
    <w:abstractNumId w:val="18"/>
  </w:num>
  <w:num w:numId="10">
    <w:abstractNumId w:val="11"/>
  </w:num>
  <w:num w:numId="11">
    <w:abstractNumId w:val="2"/>
  </w:num>
  <w:num w:numId="12">
    <w:abstractNumId w:val="10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</w:num>
  <w:num w:numId="18">
    <w:abstractNumId w:val="9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16B3F"/>
    <w:rsid w:val="00067F04"/>
    <w:rsid w:val="000E4B1D"/>
    <w:rsid w:val="00195BEB"/>
    <w:rsid w:val="002E6614"/>
    <w:rsid w:val="00392318"/>
    <w:rsid w:val="004C0BF9"/>
    <w:rsid w:val="006574D2"/>
    <w:rsid w:val="00720A6E"/>
    <w:rsid w:val="00791923"/>
    <w:rsid w:val="00801BFF"/>
    <w:rsid w:val="009074BD"/>
    <w:rsid w:val="00937643"/>
    <w:rsid w:val="009C59FC"/>
    <w:rsid w:val="009F4115"/>
    <w:rsid w:val="00A77EF8"/>
    <w:rsid w:val="00AD2B41"/>
    <w:rsid w:val="00B97B1F"/>
    <w:rsid w:val="00D25861"/>
    <w:rsid w:val="00DC38B7"/>
    <w:rsid w:val="00EF1C2F"/>
    <w:rsid w:val="00FA5D8E"/>
    <w:rsid w:val="00FB1C90"/>
    <w:rsid w:val="00FB3CD6"/>
    <w:rsid w:val="00FD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3</cp:revision>
  <dcterms:created xsi:type="dcterms:W3CDTF">2018-10-29T16:05:00Z</dcterms:created>
  <dcterms:modified xsi:type="dcterms:W3CDTF">2018-10-30T04:57:00Z</dcterms:modified>
</cp:coreProperties>
</file>